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D6D" w:rsidRDefault="00D17D6D"/>
    <w:p w:rsidR="00952131" w:rsidRPr="00952131" w:rsidRDefault="00952131" w:rsidP="00952131">
      <w:pPr>
        <w:spacing w:after="0" w:line="240" w:lineRule="auto"/>
        <w:jc w:val="center"/>
        <w:rPr>
          <w:b/>
          <w:sz w:val="40"/>
          <w:szCs w:val="40"/>
        </w:rPr>
      </w:pPr>
      <w:r w:rsidRPr="00952131">
        <w:rPr>
          <w:b/>
          <w:sz w:val="40"/>
          <w:szCs w:val="40"/>
        </w:rPr>
        <w:t xml:space="preserve">ZAPISNIK </w:t>
      </w:r>
    </w:p>
    <w:p w:rsidR="00952131" w:rsidRPr="00952131" w:rsidRDefault="00952131" w:rsidP="00952131">
      <w:pPr>
        <w:spacing w:after="0" w:line="240" w:lineRule="auto"/>
        <w:jc w:val="center"/>
        <w:rPr>
          <w:b/>
          <w:sz w:val="28"/>
          <w:szCs w:val="28"/>
        </w:rPr>
      </w:pPr>
    </w:p>
    <w:p w:rsidR="00952131" w:rsidRPr="00952131" w:rsidRDefault="00952131" w:rsidP="00952131">
      <w:pPr>
        <w:spacing w:after="0" w:line="240" w:lineRule="auto"/>
        <w:jc w:val="center"/>
        <w:rPr>
          <w:b/>
          <w:sz w:val="28"/>
          <w:szCs w:val="28"/>
        </w:rPr>
      </w:pPr>
      <w:r w:rsidRPr="00952131">
        <w:rPr>
          <w:b/>
          <w:sz w:val="28"/>
          <w:szCs w:val="28"/>
        </w:rPr>
        <w:t>SA SJEDNICE NADZORNOG ODBORA</w:t>
      </w:r>
      <w:r>
        <w:rPr>
          <w:b/>
          <w:sz w:val="28"/>
          <w:szCs w:val="28"/>
        </w:rPr>
        <w:t xml:space="preserve"> HSUUMŽ</w:t>
      </w:r>
    </w:p>
    <w:p w:rsidR="00952131" w:rsidRDefault="00952131" w:rsidP="00952131">
      <w:pPr>
        <w:spacing w:after="0" w:line="240" w:lineRule="auto"/>
        <w:jc w:val="center"/>
        <w:rPr>
          <w:b/>
          <w:sz w:val="28"/>
          <w:szCs w:val="28"/>
        </w:rPr>
      </w:pPr>
      <w:r w:rsidRPr="00952131">
        <w:rPr>
          <w:b/>
          <w:sz w:val="28"/>
          <w:szCs w:val="28"/>
        </w:rPr>
        <w:t>ODRŽANOG U VARAŽDINU 25.08.2017. GODINE</w:t>
      </w:r>
    </w:p>
    <w:p w:rsidR="00952131" w:rsidRDefault="00952131" w:rsidP="00952131">
      <w:pPr>
        <w:spacing w:after="0" w:line="240" w:lineRule="auto"/>
        <w:jc w:val="center"/>
        <w:rPr>
          <w:b/>
          <w:sz w:val="28"/>
          <w:szCs w:val="28"/>
        </w:rPr>
      </w:pPr>
    </w:p>
    <w:p w:rsidR="00952131" w:rsidRDefault="00952131" w:rsidP="009521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Predsjednik NO HSUUMŽ Ivica Kralj pozdravlja članove NO te konstatira da su sjednici NO nazočna sva tri člana NO.</w:t>
      </w:r>
    </w:p>
    <w:p w:rsidR="00952131" w:rsidRDefault="00952131" w:rsidP="009521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Za sjednicu NO predsjednik I. Kralj predvidio je sljedeći dnevni red:</w:t>
      </w:r>
    </w:p>
    <w:p w:rsidR="0049046C" w:rsidRDefault="0049046C" w:rsidP="00952131">
      <w:pPr>
        <w:spacing w:after="0" w:line="240" w:lineRule="auto"/>
        <w:rPr>
          <w:sz w:val="24"/>
          <w:szCs w:val="24"/>
        </w:rPr>
      </w:pPr>
    </w:p>
    <w:p w:rsidR="00952131" w:rsidRPr="0049046C" w:rsidRDefault="00952131" w:rsidP="00952131">
      <w:pPr>
        <w:pStyle w:val="Odlomakpopisa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49046C">
        <w:rPr>
          <w:b/>
          <w:sz w:val="24"/>
          <w:szCs w:val="24"/>
        </w:rPr>
        <w:t>Primjena Statuta i drugih općih akata u radu NO</w:t>
      </w:r>
    </w:p>
    <w:p w:rsidR="00952131" w:rsidRPr="0049046C" w:rsidRDefault="00952131" w:rsidP="00952131">
      <w:pPr>
        <w:pStyle w:val="Odlomakpopisa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49046C">
        <w:rPr>
          <w:b/>
          <w:sz w:val="24"/>
          <w:szCs w:val="24"/>
        </w:rPr>
        <w:t>Izvještaj sa sjednice IO HSUUMŽ održanog 11.06.2017. u Križevcima (</w:t>
      </w:r>
      <w:proofErr w:type="spellStart"/>
      <w:r w:rsidRPr="0049046C">
        <w:rPr>
          <w:b/>
          <w:sz w:val="24"/>
          <w:szCs w:val="24"/>
        </w:rPr>
        <w:t>Tisanić</w:t>
      </w:r>
      <w:proofErr w:type="spellEnd"/>
      <w:r w:rsidRPr="0049046C">
        <w:rPr>
          <w:b/>
          <w:sz w:val="24"/>
          <w:szCs w:val="24"/>
        </w:rPr>
        <w:t xml:space="preserve"> S.).</w:t>
      </w:r>
    </w:p>
    <w:p w:rsidR="00952131" w:rsidRPr="0049046C" w:rsidRDefault="00952131" w:rsidP="00952131">
      <w:pPr>
        <w:pStyle w:val="Odlomakpopisa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49046C">
        <w:rPr>
          <w:b/>
          <w:sz w:val="24"/>
          <w:szCs w:val="24"/>
        </w:rPr>
        <w:t>Osvrt na dosadašnji rad IO HS te drugih tijela HS</w:t>
      </w:r>
    </w:p>
    <w:p w:rsidR="00952131" w:rsidRPr="0049046C" w:rsidRDefault="00952131" w:rsidP="00952131">
      <w:pPr>
        <w:pStyle w:val="Odlomakpopisa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49046C">
        <w:rPr>
          <w:b/>
          <w:sz w:val="24"/>
          <w:szCs w:val="24"/>
        </w:rPr>
        <w:t xml:space="preserve">Zaključci </w:t>
      </w:r>
    </w:p>
    <w:p w:rsidR="00952131" w:rsidRPr="0049046C" w:rsidRDefault="00952131" w:rsidP="00952131">
      <w:pPr>
        <w:pStyle w:val="Odlomakpopisa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49046C">
        <w:rPr>
          <w:b/>
          <w:sz w:val="24"/>
          <w:szCs w:val="24"/>
        </w:rPr>
        <w:t xml:space="preserve">Razno </w:t>
      </w:r>
    </w:p>
    <w:p w:rsidR="0049046C" w:rsidRDefault="0049046C" w:rsidP="0049046C">
      <w:pPr>
        <w:spacing w:after="0" w:line="240" w:lineRule="auto"/>
        <w:rPr>
          <w:sz w:val="24"/>
          <w:szCs w:val="24"/>
        </w:rPr>
      </w:pPr>
    </w:p>
    <w:p w:rsidR="0049046C" w:rsidRPr="0049046C" w:rsidRDefault="0049046C" w:rsidP="00E111E4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111E4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E111E4">
        <w:rPr>
          <w:b/>
          <w:sz w:val="24"/>
          <w:szCs w:val="24"/>
        </w:rPr>
        <w:t>A</w:t>
      </w:r>
      <w:r w:rsidRPr="0049046C">
        <w:rPr>
          <w:b/>
          <w:sz w:val="24"/>
          <w:szCs w:val="24"/>
        </w:rPr>
        <w:t>d/1 Primjena Statuta i drugih općih akata u radu NO</w:t>
      </w:r>
    </w:p>
    <w:p w:rsidR="002F54EA" w:rsidRDefault="0049046C" w:rsidP="00E111E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Predsjednik NO I. Kralj pojašnjava Statut HS, Zakon o udrugama i Zakon u upravnom postupku, pa tako iznosi činjenice da je NO servis Skupštine HS koji u ime Skupštine HS vrši kontrolu nad radom svih tijela HS te da NO nije samo</w:t>
      </w:r>
      <w:r w:rsidR="00B5491C">
        <w:rPr>
          <w:sz w:val="24"/>
          <w:szCs w:val="24"/>
        </w:rPr>
        <w:t xml:space="preserve"> kontrolno tijelo nego bi treba</w:t>
      </w:r>
      <w:r>
        <w:rPr>
          <w:sz w:val="24"/>
          <w:szCs w:val="24"/>
        </w:rPr>
        <w:t xml:space="preserve">o biti i savjetodavno tijelo. I. Kralj napominje da NO nije u rangu sa ostalim Odborima koje ima HS a to proizlazi iz Statuta gdje NO (predsjednika i dva člana) bira Skupština HS dok sve ostale odbore imenuje </w:t>
      </w:r>
      <w:r w:rsidR="002F54EA">
        <w:rPr>
          <w:sz w:val="24"/>
          <w:szCs w:val="24"/>
        </w:rPr>
        <w:t>Izvrni odbor HS, isto tako pojašnjava da na svim sastancima treba da prisustvuju sva tri člana NO što proizlazi iz članka 42. Statuta HS.</w:t>
      </w:r>
    </w:p>
    <w:p w:rsidR="002F54EA" w:rsidRDefault="002F54EA" w:rsidP="00E111E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Kralj I. dalje pojašnjava da NO treba da radi isključivo u interesu HS a ne u interesu nekih pojedinaca i da NO odgovara samo Skupštini HS, te imajući u vidu da je sljedeće godine Izborna Skupština HS , te da je već počelo okupljanje pojedinih udruga i razna lobiranja, apelira na članove NO da budu nepristrani i da svoj posao odrade profesionalno.</w:t>
      </w:r>
      <w:r w:rsidR="007B556E">
        <w:rPr>
          <w:sz w:val="24"/>
          <w:szCs w:val="24"/>
        </w:rPr>
        <w:t xml:space="preserve"> Apelira na članove NO da se drže činjenica i argumenata te da na osnovu glasi</w:t>
      </w:r>
      <w:r w:rsidR="00B5491C">
        <w:rPr>
          <w:sz w:val="24"/>
          <w:szCs w:val="24"/>
        </w:rPr>
        <w:t xml:space="preserve">na bez argumenata ne donose </w:t>
      </w:r>
      <w:r w:rsidR="007B556E">
        <w:rPr>
          <w:sz w:val="24"/>
          <w:szCs w:val="24"/>
        </w:rPr>
        <w:t xml:space="preserve"> zaključke.</w:t>
      </w:r>
    </w:p>
    <w:p w:rsidR="007B556E" w:rsidRDefault="007B556E" w:rsidP="00E111E4">
      <w:pPr>
        <w:spacing w:after="0" w:line="240" w:lineRule="auto"/>
        <w:jc w:val="both"/>
        <w:rPr>
          <w:sz w:val="24"/>
          <w:szCs w:val="24"/>
        </w:rPr>
      </w:pPr>
    </w:p>
    <w:p w:rsidR="007B556E" w:rsidRDefault="007B556E" w:rsidP="00E111E4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="00E111E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</w:t>
      </w:r>
      <w:r w:rsidRPr="007B556E">
        <w:rPr>
          <w:b/>
          <w:sz w:val="24"/>
          <w:szCs w:val="24"/>
        </w:rPr>
        <w:t>Ad/2</w:t>
      </w:r>
      <w:r w:rsidRPr="007B556E">
        <w:rPr>
          <w:b/>
        </w:rPr>
        <w:t xml:space="preserve"> </w:t>
      </w:r>
      <w:r w:rsidRPr="007B556E">
        <w:rPr>
          <w:b/>
          <w:sz w:val="24"/>
          <w:szCs w:val="24"/>
        </w:rPr>
        <w:t>Izvještaj sa sjednice IO HSUUMŽ održanog 11.06.2017. u Križevcima (</w:t>
      </w:r>
      <w:proofErr w:type="spellStart"/>
      <w:r w:rsidRPr="007B556E">
        <w:rPr>
          <w:b/>
          <w:sz w:val="24"/>
          <w:szCs w:val="24"/>
        </w:rPr>
        <w:t>Tisanić</w:t>
      </w:r>
      <w:proofErr w:type="spellEnd"/>
      <w:r w:rsidRPr="007B556E">
        <w:rPr>
          <w:b/>
          <w:sz w:val="24"/>
          <w:szCs w:val="24"/>
        </w:rPr>
        <w:t xml:space="preserve"> S.).</w:t>
      </w:r>
    </w:p>
    <w:p w:rsidR="00E31B42" w:rsidRDefault="00E31B42" w:rsidP="00E111E4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proofErr w:type="spellStart"/>
      <w:r>
        <w:rPr>
          <w:sz w:val="24"/>
          <w:szCs w:val="24"/>
        </w:rPr>
        <w:t>Tisanić</w:t>
      </w:r>
      <w:proofErr w:type="spellEnd"/>
      <w:r>
        <w:rPr>
          <w:sz w:val="24"/>
          <w:szCs w:val="24"/>
        </w:rPr>
        <w:t xml:space="preserve"> S. podnio je izviješće sa sjednice IO HS održanog 11.06.2017. g u Križevcima te je stavio primjedbe na Izbornu skupštinu Evropskog save</w:t>
      </w:r>
      <w:r w:rsidR="00204683">
        <w:rPr>
          <w:sz w:val="24"/>
          <w:szCs w:val="24"/>
        </w:rPr>
        <w:t>za gdje naši delegati nisu izvijestili IO HS da biran</w:t>
      </w:r>
      <w:r>
        <w:rPr>
          <w:sz w:val="24"/>
          <w:szCs w:val="24"/>
        </w:rPr>
        <w:t xml:space="preserve"> predsjedn</w:t>
      </w:r>
      <w:r w:rsidR="00204683">
        <w:rPr>
          <w:sz w:val="24"/>
          <w:szCs w:val="24"/>
        </w:rPr>
        <w:t>ik i ostala</w:t>
      </w:r>
      <w:r>
        <w:rPr>
          <w:sz w:val="24"/>
          <w:szCs w:val="24"/>
        </w:rPr>
        <w:t xml:space="preserve"> tijela Evropskog saveza jer se ta problematika nije razmatrala na Skupštini HS kao ni na IO HS.</w:t>
      </w:r>
    </w:p>
    <w:p w:rsidR="00E31B42" w:rsidRDefault="00E31B42" w:rsidP="00E111E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Isto tako stavlja primjedbu na </w:t>
      </w:r>
      <w:proofErr w:type="spellStart"/>
      <w:r>
        <w:rPr>
          <w:sz w:val="24"/>
          <w:szCs w:val="24"/>
        </w:rPr>
        <w:t>nekoordinaciju</w:t>
      </w:r>
      <w:proofErr w:type="spellEnd"/>
      <w:r>
        <w:rPr>
          <w:sz w:val="24"/>
          <w:szCs w:val="24"/>
        </w:rPr>
        <w:t xml:space="preserve"> izm</w:t>
      </w:r>
      <w:r w:rsidR="00204683">
        <w:rPr>
          <w:sz w:val="24"/>
          <w:szCs w:val="24"/>
        </w:rPr>
        <w:t>eđu Kunićarske sekcije i IO</w:t>
      </w:r>
      <w:r>
        <w:rPr>
          <w:sz w:val="24"/>
          <w:szCs w:val="24"/>
        </w:rPr>
        <w:t xml:space="preserve"> HS gdje je zbog niz propusta došlo do </w:t>
      </w:r>
      <w:r w:rsidR="00EB0F92">
        <w:rPr>
          <w:sz w:val="24"/>
          <w:szCs w:val="24"/>
        </w:rPr>
        <w:t>nepriznanja naše dvije autohtone vrste kunića.</w:t>
      </w:r>
    </w:p>
    <w:p w:rsidR="00EB0F92" w:rsidRDefault="00EB0F92" w:rsidP="00E111E4">
      <w:pPr>
        <w:spacing w:after="0" w:line="240" w:lineRule="auto"/>
        <w:jc w:val="both"/>
        <w:rPr>
          <w:sz w:val="24"/>
          <w:szCs w:val="24"/>
        </w:rPr>
      </w:pPr>
    </w:p>
    <w:p w:rsidR="00EB0F92" w:rsidRDefault="00EB0F92" w:rsidP="00E111E4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="00E111E4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EB0F92">
        <w:rPr>
          <w:b/>
          <w:sz w:val="24"/>
          <w:szCs w:val="24"/>
        </w:rPr>
        <w:t>Ad/</w:t>
      </w:r>
      <w:r w:rsidRPr="00EB0F92">
        <w:rPr>
          <w:b/>
        </w:rPr>
        <w:t xml:space="preserve"> </w:t>
      </w:r>
      <w:r w:rsidRPr="00EB0F92">
        <w:rPr>
          <w:b/>
          <w:sz w:val="24"/>
          <w:szCs w:val="24"/>
        </w:rPr>
        <w:t>3 Osvrt na dosadašnji rad IO HS te drugih tijela HS</w:t>
      </w:r>
    </w:p>
    <w:p w:rsidR="00EB0F92" w:rsidRDefault="00EB0F92" w:rsidP="00E111E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M. </w:t>
      </w:r>
      <w:proofErr w:type="spellStart"/>
      <w:r>
        <w:rPr>
          <w:sz w:val="24"/>
          <w:szCs w:val="24"/>
        </w:rPr>
        <w:t>Mišir</w:t>
      </w:r>
      <w:proofErr w:type="spellEnd"/>
      <w:r>
        <w:rPr>
          <w:sz w:val="24"/>
          <w:szCs w:val="24"/>
        </w:rPr>
        <w:t xml:space="preserve"> iznosi činjenice da zapisnici nisu u roku objavljeni na web stranicama HS iako postoji odluka od 22.03.2015. da se sav materijal odnosno zapisnici stave na stranice HS u roku od 15 dana, isto tako napominje da se u zapisniku sa Skupštine HS održane u Varaždinu ne nalazi dosta stvari koje su na Skupštini iznesene te predlaže da se sjednice Skupštine i IO audio snime </w:t>
      </w:r>
      <w:r w:rsidRPr="00EB0F92">
        <w:rPr>
          <w:sz w:val="24"/>
          <w:szCs w:val="24"/>
        </w:rPr>
        <w:t>kako bi se mogle kasnije preslušati.</w:t>
      </w:r>
    </w:p>
    <w:p w:rsidR="00EB0F92" w:rsidRDefault="00E75160" w:rsidP="00E111E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S. </w:t>
      </w:r>
      <w:proofErr w:type="spellStart"/>
      <w:r>
        <w:rPr>
          <w:sz w:val="24"/>
          <w:szCs w:val="24"/>
        </w:rPr>
        <w:t>Tisanić</w:t>
      </w:r>
      <w:proofErr w:type="spellEnd"/>
      <w:r>
        <w:rPr>
          <w:sz w:val="24"/>
          <w:szCs w:val="24"/>
        </w:rPr>
        <w:t xml:space="preserve"> napominje da za zapisnik ne odgovara onaj koji ga je potpisao nego onaj koji ga je prihvatio što je i činjenica kod zapisnika IO HS i IOZS HS ali nije kod zapisnika Skupštine HS jer ga može prihvatiti samo Skupština HS a onda od to</w:t>
      </w:r>
      <w:r w:rsidR="00B5491C">
        <w:rPr>
          <w:sz w:val="24"/>
          <w:szCs w:val="24"/>
        </w:rPr>
        <w:t>g</w:t>
      </w:r>
      <w:r>
        <w:rPr>
          <w:sz w:val="24"/>
          <w:szCs w:val="24"/>
        </w:rPr>
        <w:t>a prođe godina dana tako da podržava audio snimanje sastanaka IO HS, IOZS HS i Skupštine HS.</w:t>
      </w:r>
    </w:p>
    <w:p w:rsidR="00495663" w:rsidRDefault="00E75160" w:rsidP="00E111E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  <w:proofErr w:type="spellStart"/>
      <w:r>
        <w:rPr>
          <w:sz w:val="24"/>
          <w:szCs w:val="24"/>
        </w:rPr>
        <w:t>M.Mišir</w:t>
      </w:r>
      <w:proofErr w:type="spellEnd"/>
      <w:r>
        <w:rPr>
          <w:sz w:val="24"/>
          <w:szCs w:val="24"/>
        </w:rPr>
        <w:t xml:space="preserve"> napominje da je sljedeća godina Izborna skupština te da neke udruge nemaju pravni status udruge</w:t>
      </w:r>
      <w:r w:rsidR="007F3D59">
        <w:rPr>
          <w:sz w:val="24"/>
          <w:szCs w:val="24"/>
        </w:rPr>
        <w:t xml:space="preserve"> odnosno pravne osobe</w:t>
      </w:r>
      <w:r>
        <w:rPr>
          <w:sz w:val="24"/>
          <w:szCs w:val="24"/>
        </w:rPr>
        <w:t xml:space="preserve"> a vode se u evidenciji </w:t>
      </w:r>
      <w:r w:rsidR="007F3D59">
        <w:rPr>
          <w:sz w:val="24"/>
          <w:szCs w:val="24"/>
        </w:rPr>
        <w:t xml:space="preserve">članica Hrvatskog saveza pa stoga predlaže da se izvrši revizija udruga koje su članice HS. </w:t>
      </w:r>
    </w:p>
    <w:p w:rsidR="00495663" w:rsidRDefault="00495663" w:rsidP="00E111E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F3D59">
        <w:rPr>
          <w:sz w:val="24"/>
          <w:szCs w:val="24"/>
        </w:rPr>
        <w:t>I. Kralj predlaže  da prilikom dolaska na Skupštinu delegati udruga donesu ovjerenu potvrdu od svojih udruga da su oni delegati tih udruga i izvadak iz registra udruga ne stariji od 30 dana koji se besplatno može skinuti na web stranicama Ministarstava uprave.</w:t>
      </w:r>
      <w:r w:rsidR="001C7F8D">
        <w:rPr>
          <w:sz w:val="24"/>
          <w:szCs w:val="24"/>
        </w:rPr>
        <w:t xml:space="preserve"> </w:t>
      </w:r>
    </w:p>
    <w:p w:rsidR="00E75160" w:rsidRDefault="00495663" w:rsidP="00E111E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B5491C">
        <w:rPr>
          <w:sz w:val="24"/>
          <w:szCs w:val="24"/>
        </w:rPr>
        <w:t xml:space="preserve">M. </w:t>
      </w:r>
      <w:proofErr w:type="spellStart"/>
      <w:r w:rsidRPr="00B5491C">
        <w:rPr>
          <w:sz w:val="24"/>
          <w:szCs w:val="24"/>
        </w:rPr>
        <w:t>Mišir</w:t>
      </w:r>
      <w:proofErr w:type="spellEnd"/>
      <w:r w:rsidRPr="00B5491C">
        <w:rPr>
          <w:sz w:val="24"/>
          <w:szCs w:val="24"/>
        </w:rPr>
        <w:t xml:space="preserve"> </w:t>
      </w:r>
      <w:r w:rsidR="001C7F8D" w:rsidRPr="00B5491C">
        <w:rPr>
          <w:sz w:val="24"/>
          <w:szCs w:val="24"/>
        </w:rPr>
        <w:t>predlaže da se za sljedeću sjednicu IO HS dostave preslike o preregistraciji udruga članica HS koje su udruge bile dužne dostaviti Hrvatskom savezu.</w:t>
      </w:r>
    </w:p>
    <w:p w:rsidR="00783FAA" w:rsidRPr="00EB0F92" w:rsidRDefault="00783FAA" w:rsidP="00E111E4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M.Mišira</w:t>
      </w:r>
      <w:proofErr w:type="spellEnd"/>
      <w:r>
        <w:rPr>
          <w:sz w:val="24"/>
          <w:szCs w:val="24"/>
        </w:rPr>
        <w:t xml:space="preserve"> zanima ugovor o radu tajnika HS koji po sili zakona sljedeće godine odlazi u mirovinu pa predlaže da se kopija ili original ugovara o radu dostavi na uvid na sljedećoj sjednici IO HS.</w:t>
      </w:r>
    </w:p>
    <w:p w:rsidR="0049046C" w:rsidRDefault="00783FAA" w:rsidP="00E111E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Tisanić</w:t>
      </w:r>
      <w:proofErr w:type="spellEnd"/>
      <w:r>
        <w:rPr>
          <w:sz w:val="24"/>
          <w:szCs w:val="24"/>
        </w:rPr>
        <w:t xml:space="preserve"> S. napominje da se na web stranicama HS nalaze udruge koje su brisane na prošloj skupštini te predlaže ažuriranje stranice.</w:t>
      </w:r>
    </w:p>
    <w:p w:rsidR="00783FAA" w:rsidRDefault="00783FAA" w:rsidP="00E111E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Tisanić</w:t>
      </w:r>
      <w:proofErr w:type="spellEnd"/>
      <w:r>
        <w:rPr>
          <w:sz w:val="24"/>
          <w:szCs w:val="24"/>
        </w:rPr>
        <w:t xml:space="preserve"> S. napominje da još nije primio putne troškove za put u Donji Miholjac za prijevoz na izvršenje nadzora poslovanja HS uoči godišnje skupštine.</w:t>
      </w:r>
    </w:p>
    <w:p w:rsidR="00726575" w:rsidRDefault="00783FAA" w:rsidP="00E111E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Kralj I. predlaže da se u proračun HS za naredne godinu st</w:t>
      </w:r>
      <w:r w:rsidR="000145FD">
        <w:rPr>
          <w:sz w:val="24"/>
          <w:szCs w:val="24"/>
        </w:rPr>
        <w:t>avi stavka</w:t>
      </w:r>
      <w:r w:rsidR="00726575">
        <w:rPr>
          <w:sz w:val="24"/>
          <w:szCs w:val="24"/>
        </w:rPr>
        <w:t xml:space="preserve"> za troškove putovanja članova NO isključivo za izvršenje nadzora (ne za sjednice) kako bi NO mogao neovisno </w:t>
      </w:r>
    </w:p>
    <w:p w:rsidR="00783FAA" w:rsidRDefault="00726575" w:rsidP="00E111E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funkcionirati.</w:t>
      </w:r>
    </w:p>
    <w:p w:rsidR="00726575" w:rsidRDefault="00726575" w:rsidP="00E111E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Mišir</w:t>
      </w:r>
      <w:proofErr w:type="spellEnd"/>
      <w:r>
        <w:rPr>
          <w:sz w:val="24"/>
          <w:szCs w:val="24"/>
        </w:rPr>
        <w:t xml:space="preserve"> M. predlaže da se sjednice NO održavaju poslije sjednica IO HS i IOZS HS kako bi se izbjegli nepotrebni troškovi.</w:t>
      </w:r>
    </w:p>
    <w:p w:rsidR="00783FAA" w:rsidRDefault="00726575" w:rsidP="0049046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95663">
        <w:rPr>
          <w:sz w:val="24"/>
          <w:szCs w:val="24"/>
        </w:rPr>
        <w:t xml:space="preserve">      </w:t>
      </w:r>
    </w:p>
    <w:p w:rsidR="00783FAA" w:rsidRDefault="00783FAA" w:rsidP="00E111E4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="00E111E4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  <w:r w:rsidRPr="00783FAA">
        <w:rPr>
          <w:b/>
          <w:sz w:val="24"/>
          <w:szCs w:val="24"/>
        </w:rPr>
        <w:t>Ad/</w:t>
      </w:r>
      <w:r w:rsidRPr="00783FAA">
        <w:rPr>
          <w:b/>
        </w:rPr>
        <w:t xml:space="preserve"> </w:t>
      </w:r>
      <w:r w:rsidRPr="00783FAA">
        <w:rPr>
          <w:b/>
          <w:sz w:val="24"/>
          <w:szCs w:val="24"/>
        </w:rPr>
        <w:t>4. Zaključci</w:t>
      </w:r>
    </w:p>
    <w:p w:rsidR="00726575" w:rsidRDefault="00726575" w:rsidP="00E111E4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 xml:space="preserve">Jednoglasno je prihvaćeno: </w:t>
      </w:r>
    </w:p>
    <w:p w:rsidR="00726575" w:rsidRDefault="00726575" w:rsidP="00E111E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 se članovi NO (U punom sastavu) pozivaju na sjednice IO HS i IO ZSHS jer je zbor sudaca stručno tijelo HS a NO vrši nadzor nad svim tijelima HS</w:t>
      </w:r>
      <w:r w:rsidR="00436B45">
        <w:rPr>
          <w:sz w:val="24"/>
          <w:szCs w:val="24"/>
        </w:rPr>
        <w:t>, a NO radi u punom sastavu</w:t>
      </w:r>
    </w:p>
    <w:p w:rsidR="00726575" w:rsidRDefault="00726575" w:rsidP="00E111E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 se svi zapisnici sa sjednica trebaju objaviti na web stranicama HS u roku od 15 dana od održavanja</w:t>
      </w:r>
    </w:p>
    <w:p w:rsidR="00726575" w:rsidRDefault="00726575" w:rsidP="00E111E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Ažurirati </w:t>
      </w:r>
      <w:r w:rsidR="00436B45">
        <w:rPr>
          <w:sz w:val="24"/>
          <w:szCs w:val="24"/>
        </w:rPr>
        <w:t>internetsku stranicu HS što se tiče udruga i rukovodstva udruga</w:t>
      </w:r>
    </w:p>
    <w:p w:rsidR="00401D7A" w:rsidRDefault="00401D7A" w:rsidP="00E111E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Audio snimati sjednice IO HS, IOZS HS i Skupštine HS.</w:t>
      </w:r>
    </w:p>
    <w:p w:rsidR="00436B45" w:rsidRDefault="00436B45" w:rsidP="00E111E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Kod dolaska na Skupštinu HS udruge trebaju dostaviti ovjereni spisak delegata kao i izvod iz registra udruga ne stariji od 30 dana (obavezno napomenuti u pozivu za Skupštinu)</w:t>
      </w:r>
    </w:p>
    <w:p w:rsidR="001C7F8D" w:rsidRPr="00B5491C" w:rsidRDefault="001C7F8D" w:rsidP="00E111E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B5491C">
        <w:rPr>
          <w:sz w:val="24"/>
          <w:szCs w:val="24"/>
        </w:rPr>
        <w:t xml:space="preserve">Dostaviti </w:t>
      </w:r>
      <w:r w:rsidR="00493D38" w:rsidRPr="00B5491C">
        <w:rPr>
          <w:sz w:val="24"/>
          <w:szCs w:val="24"/>
        </w:rPr>
        <w:t xml:space="preserve">na sljedećoj sjednici IO HS </w:t>
      </w:r>
      <w:r w:rsidRPr="00B5491C">
        <w:rPr>
          <w:sz w:val="24"/>
          <w:szCs w:val="24"/>
        </w:rPr>
        <w:t>preslike o preregistraciji udruga koje su udruge članice HS bili dužne dostaviti HS</w:t>
      </w:r>
      <w:r w:rsidR="00493D38" w:rsidRPr="00B5491C">
        <w:rPr>
          <w:sz w:val="24"/>
          <w:szCs w:val="24"/>
        </w:rPr>
        <w:t>.</w:t>
      </w:r>
    </w:p>
    <w:p w:rsidR="00436B45" w:rsidRDefault="00436B45" w:rsidP="00E111E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Dostaviti kopiju ili original ugovora o radu za tajnika HS</w:t>
      </w:r>
    </w:p>
    <w:p w:rsidR="00E111E4" w:rsidRDefault="00E111E4" w:rsidP="00E111E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 proračun za naredne godine staviti troškove putovanja NO na izvršenje kontrole</w:t>
      </w:r>
      <w:r w:rsidR="000145FD">
        <w:rPr>
          <w:sz w:val="24"/>
          <w:szCs w:val="24"/>
        </w:rPr>
        <w:t xml:space="preserve"> kako bi NO mogao raditi neovisno.</w:t>
      </w:r>
    </w:p>
    <w:p w:rsidR="00E111E4" w:rsidRPr="00495663" w:rsidRDefault="00E111E4" w:rsidP="00495663">
      <w:pPr>
        <w:spacing w:after="0" w:line="240" w:lineRule="auto"/>
        <w:jc w:val="both"/>
        <w:rPr>
          <w:sz w:val="24"/>
          <w:szCs w:val="24"/>
        </w:rPr>
      </w:pPr>
    </w:p>
    <w:p w:rsidR="00E111E4" w:rsidRPr="00E111E4" w:rsidRDefault="00E111E4" w:rsidP="00E111E4">
      <w:pPr>
        <w:pStyle w:val="Odlomakpopisa"/>
        <w:spacing w:after="0" w:line="240" w:lineRule="auto"/>
        <w:ind w:left="735"/>
        <w:jc w:val="both"/>
        <w:rPr>
          <w:b/>
          <w:sz w:val="24"/>
          <w:szCs w:val="24"/>
        </w:rPr>
      </w:pPr>
      <w:r w:rsidRPr="00E111E4">
        <w:rPr>
          <w:b/>
          <w:sz w:val="24"/>
          <w:szCs w:val="24"/>
        </w:rPr>
        <w:t>Ad/5. Razno</w:t>
      </w:r>
    </w:p>
    <w:p w:rsidR="00E111E4" w:rsidRDefault="00E111E4" w:rsidP="001C7F8D">
      <w:pPr>
        <w:pStyle w:val="Odlomakpopisa"/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>Pod razno nije bilo pitanja.</w:t>
      </w:r>
    </w:p>
    <w:p w:rsidR="00495663" w:rsidRPr="00495663" w:rsidRDefault="00495663" w:rsidP="00495663">
      <w:pPr>
        <w:spacing w:after="0" w:line="240" w:lineRule="auto"/>
        <w:jc w:val="both"/>
        <w:rPr>
          <w:sz w:val="24"/>
          <w:szCs w:val="24"/>
        </w:rPr>
      </w:pPr>
    </w:p>
    <w:p w:rsidR="00E111E4" w:rsidRDefault="00E111E4" w:rsidP="00E111E4">
      <w:pPr>
        <w:pStyle w:val="Odlomakpopisa"/>
        <w:spacing w:after="0" w:line="240" w:lineRule="auto"/>
        <w:ind w:left="735"/>
        <w:jc w:val="both"/>
        <w:rPr>
          <w:sz w:val="24"/>
          <w:szCs w:val="24"/>
        </w:rPr>
      </w:pPr>
    </w:p>
    <w:p w:rsidR="00E111E4" w:rsidRPr="00E111E4" w:rsidRDefault="00E111E4" w:rsidP="00E111E4">
      <w:pPr>
        <w:pStyle w:val="Odlomakpopisa"/>
        <w:spacing w:after="0" w:line="240" w:lineRule="auto"/>
        <w:ind w:left="735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B549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495663">
        <w:rPr>
          <w:b/>
          <w:i/>
          <w:sz w:val="24"/>
          <w:szCs w:val="24"/>
        </w:rPr>
        <w:t>P</w:t>
      </w:r>
      <w:r w:rsidRPr="00E111E4">
        <w:rPr>
          <w:b/>
          <w:i/>
          <w:sz w:val="24"/>
          <w:szCs w:val="24"/>
        </w:rPr>
        <w:t>redsjednik Nadzornog odbora:</w:t>
      </w:r>
    </w:p>
    <w:p w:rsidR="00495663" w:rsidRPr="00495663" w:rsidRDefault="00E111E4" w:rsidP="00495663">
      <w:pPr>
        <w:pStyle w:val="Odlomakpopisa"/>
        <w:spacing w:after="0" w:line="240" w:lineRule="auto"/>
        <w:ind w:left="735"/>
        <w:jc w:val="both"/>
        <w:rPr>
          <w:b/>
          <w:i/>
          <w:sz w:val="24"/>
          <w:szCs w:val="24"/>
        </w:rPr>
      </w:pPr>
      <w:r w:rsidRPr="00E111E4">
        <w:rPr>
          <w:b/>
          <w:i/>
          <w:sz w:val="24"/>
          <w:szCs w:val="24"/>
        </w:rPr>
        <w:t xml:space="preserve">                                                                                         </w:t>
      </w:r>
      <w:r w:rsidR="00495663">
        <w:rPr>
          <w:b/>
          <w:i/>
          <w:sz w:val="24"/>
          <w:szCs w:val="24"/>
        </w:rPr>
        <w:t xml:space="preserve">            </w:t>
      </w:r>
      <w:r w:rsidR="00B5491C">
        <w:rPr>
          <w:b/>
          <w:i/>
          <w:sz w:val="24"/>
          <w:szCs w:val="24"/>
        </w:rPr>
        <w:t xml:space="preserve">   </w:t>
      </w:r>
      <w:r w:rsidR="00495663">
        <w:rPr>
          <w:b/>
          <w:i/>
          <w:sz w:val="24"/>
          <w:szCs w:val="24"/>
        </w:rPr>
        <w:t xml:space="preserve">    Ivica Kralj v.r.</w:t>
      </w:r>
    </w:p>
    <w:p w:rsidR="00495663" w:rsidRDefault="00495663" w:rsidP="00E111E4">
      <w:pPr>
        <w:pStyle w:val="Odlomakpopisa"/>
        <w:spacing w:after="0" w:line="240" w:lineRule="auto"/>
        <w:ind w:left="735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       </w:t>
      </w:r>
      <w:r w:rsidR="00B5491C">
        <w:rPr>
          <w:b/>
          <w:i/>
          <w:sz w:val="24"/>
          <w:szCs w:val="24"/>
        </w:rPr>
        <w:t xml:space="preserve"> </w:t>
      </w:r>
      <w:bookmarkStart w:id="0" w:name="_GoBack"/>
      <w:bookmarkEnd w:id="0"/>
      <w:r>
        <w:rPr>
          <w:b/>
          <w:i/>
          <w:sz w:val="24"/>
          <w:szCs w:val="24"/>
        </w:rPr>
        <w:t xml:space="preserve">  članovi Nadzornog odbora:</w:t>
      </w:r>
    </w:p>
    <w:p w:rsidR="00495663" w:rsidRDefault="00495663" w:rsidP="00E111E4">
      <w:pPr>
        <w:pStyle w:val="Odlomakpopisa"/>
        <w:spacing w:after="0" w:line="240" w:lineRule="auto"/>
        <w:ind w:left="735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                Stjepan </w:t>
      </w:r>
      <w:proofErr w:type="spellStart"/>
      <w:r>
        <w:rPr>
          <w:b/>
          <w:i/>
          <w:sz w:val="24"/>
          <w:szCs w:val="24"/>
        </w:rPr>
        <w:t>Tisanić</w:t>
      </w:r>
      <w:proofErr w:type="spellEnd"/>
      <w:r>
        <w:rPr>
          <w:b/>
          <w:i/>
          <w:sz w:val="24"/>
          <w:szCs w:val="24"/>
        </w:rPr>
        <w:t xml:space="preserve"> v.r.</w:t>
      </w:r>
    </w:p>
    <w:p w:rsidR="00495663" w:rsidRDefault="00495663" w:rsidP="00E111E4">
      <w:pPr>
        <w:pStyle w:val="Odlomakpopisa"/>
        <w:spacing w:after="0" w:line="240" w:lineRule="auto"/>
        <w:ind w:left="735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             </w:t>
      </w:r>
      <w:r w:rsidR="00B5491C">
        <w:rPr>
          <w:b/>
          <w:i/>
          <w:sz w:val="24"/>
          <w:szCs w:val="24"/>
        </w:rPr>
        <w:t xml:space="preserve">  </w:t>
      </w:r>
      <w:r>
        <w:rPr>
          <w:b/>
          <w:i/>
          <w:sz w:val="24"/>
          <w:szCs w:val="24"/>
        </w:rPr>
        <w:t xml:space="preserve">    Milan </w:t>
      </w:r>
      <w:proofErr w:type="spellStart"/>
      <w:r>
        <w:rPr>
          <w:b/>
          <w:i/>
          <w:sz w:val="24"/>
          <w:szCs w:val="24"/>
        </w:rPr>
        <w:t>Mišir</w:t>
      </w:r>
      <w:proofErr w:type="spellEnd"/>
      <w:r>
        <w:rPr>
          <w:b/>
          <w:i/>
          <w:sz w:val="24"/>
          <w:szCs w:val="24"/>
        </w:rPr>
        <w:t xml:space="preserve"> v.r.</w:t>
      </w:r>
    </w:p>
    <w:p w:rsidR="00495663" w:rsidRPr="00E111E4" w:rsidRDefault="00495663" w:rsidP="00E111E4">
      <w:pPr>
        <w:pStyle w:val="Odlomakpopisa"/>
        <w:spacing w:after="0" w:line="240" w:lineRule="auto"/>
        <w:ind w:left="735"/>
        <w:jc w:val="both"/>
        <w:rPr>
          <w:b/>
          <w:i/>
          <w:sz w:val="24"/>
          <w:szCs w:val="24"/>
        </w:rPr>
      </w:pPr>
    </w:p>
    <w:sectPr w:rsidR="00495663" w:rsidRPr="00E111E4" w:rsidSect="00B627E1">
      <w:pgSz w:w="11906" w:h="16838"/>
      <w:pgMar w:top="1417" w:right="567" w:bottom="141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30BA9"/>
    <w:multiLevelType w:val="hybridMultilevel"/>
    <w:tmpl w:val="E8B4F9B6"/>
    <w:lvl w:ilvl="0" w:tplc="AD868822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5EF1361"/>
    <w:multiLevelType w:val="hybridMultilevel"/>
    <w:tmpl w:val="0CDA8626"/>
    <w:lvl w:ilvl="0" w:tplc="02304232">
      <w:start w:val="1"/>
      <w:numFmt w:val="upperRoman"/>
      <w:lvlText w:val="%1."/>
      <w:lvlJc w:val="left"/>
      <w:pPr>
        <w:ind w:left="13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5" w:hanging="360"/>
      </w:pPr>
    </w:lvl>
    <w:lvl w:ilvl="2" w:tplc="041A001B" w:tentative="1">
      <w:start w:val="1"/>
      <w:numFmt w:val="lowerRoman"/>
      <w:lvlText w:val="%3."/>
      <w:lvlJc w:val="right"/>
      <w:pPr>
        <w:ind w:left="2445" w:hanging="180"/>
      </w:pPr>
    </w:lvl>
    <w:lvl w:ilvl="3" w:tplc="041A000F" w:tentative="1">
      <w:start w:val="1"/>
      <w:numFmt w:val="decimal"/>
      <w:lvlText w:val="%4."/>
      <w:lvlJc w:val="left"/>
      <w:pPr>
        <w:ind w:left="3165" w:hanging="360"/>
      </w:pPr>
    </w:lvl>
    <w:lvl w:ilvl="4" w:tplc="041A0019" w:tentative="1">
      <w:start w:val="1"/>
      <w:numFmt w:val="lowerLetter"/>
      <w:lvlText w:val="%5."/>
      <w:lvlJc w:val="left"/>
      <w:pPr>
        <w:ind w:left="3885" w:hanging="360"/>
      </w:pPr>
    </w:lvl>
    <w:lvl w:ilvl="5" w:tplc="041A001B" w:tentative="1">
      <w:start w:val="1"/>
      <w:numFmt w:val="lowerRoman"/>
      <w:lvlText w:val="%6."/>
      <w:lvlJc w:val="right"/>
      <w:pPr>
        <w:ind w:left="4605" w:hanging="180"/>
      </w:pPr>
    </w:lvl>
    <w:lvl w:ilvl="6" w:tplc="041A000F" w:tentative="1">
      <w:start w:val="1"/>
      <w:numFmt w:val="decimal"/>
      <w:lvlText w:val="%7."/>
      <w:lvlJc w:val="left"/>
      <w:pPr>
        <w:ind w:left="5325" w:hanging="360"/>
      </w:pPr>
    </w:lvl>
    <w:lvl w:ilvl="7" w:tplc="041A0019" w:tentative="1">
      <w:start w:val="1"/>
      <w:numFmt w:val="lowerLetter"/>
      <w:lvlText w:val="%8."/>
      <w:lvlJc w:val="left"/>
      <w:pPr>
        <w:ind w:left="6045" w:hanging="360"/>
      </w:pPr>
    </w:lvl>
    <w:lvl w:ilvl="8" w:tplc="041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47636DFD"/>
    <w:multiLevelType w:val="hybridMultilevel"/>
    <w:tmpl w:val="C8EC80AA"/>
    <w:lvl w:ilvl="0" w:tplc="5CE639DA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25" w:hanging="360"/>
      </w:pPr>
    </w:lvl>
    <w:lvl w:ilvl="2" w:tplc="041A001B" w:tentative="1">
      <w:start w:val="1"/>
      <w:numFmt w:val="lowerRoman"/>
      <w:lvlText w:val="%3."/>
      <w:lvlJc w:val="right"/>
      <w:pPr>
        <w:ind w:left="3045" w:hanging="180"/>
      </w:pPr>
    </w:lvl>
    <w:lvl w:ilvl="3" w:tplc="041A000F" w:tentative="1">
      <w:start w:val="1"/>
      <w:numFmt w:val="decimal"/>
      <w:lvlText w:val="%4."/>
      <w:lvlJc w:val="left"/>
      <w:pPr>
        <w:ind w:left="3765" w:hanging="360"/>
      </w:pPr>
    </w:lvl>
    <w:lvl w:ilvl="4" w:tplc="041A0019" w:tentative="1">
      <w:start w:val="1"/>
      <w:numFmt w:val="lowerLetter"/>
      <w:lvlText w:val="%5."/>
      <w:lvlJc w:val="left"/>
      <w:pPr>
        <w:ind w:left="4485" w:hanging="360"/>
      </w:pPr>
    </w:lvl>
    <w:lvl w:ilvl="5" w:tplc="041A001B" w:tentative="1">
      <w:start w:val="1"/>
      <w:numFmt w:val="lowerRoman"/>
      <w:lvlText w:val="%6."/>
      <w:lvlJc w:val="right"/>
      <w:pPr>
        <w:ind w:left="5205" w:hanging="180"/>
      </w:pPr>
    </w:lvl>
    <w:lvl w:ilvl="6" w:tplc="041A000F" w:tentative="1">
      <w:start w:val="1"/>
      <w:numFmt w:val="decimal"/>
      <w:lvlText w:val="%7."/>
      <w:lvlJc w:val="left"/>
      <w:pPr>
        <w:ind w:left="5925" w:hanging="360"/>
      </w:pPr>
    </w:lvl>
    <w:lvl w:ilvl="7" w:tplc="041A0019" w:tentative="1">
      <w:start w:val="1"/>
      <w:numFmt w:val="lowerLetter"/>
      <w:lvlText w:val="%8."/>
      <w:lvlJc w:val="left"/>
      <w:pPr>
        <w:ind w:left="6645" w:hanging="360"/>
      </w:pPr>
    </w:lvl>
    <w:lvl w:ilvl="8" w:tplc="041A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">
    <w:nsid w:val="6F2C2DA2"/>
    <w:multiLevelType w:val="hybridMultilevel"/>
    <w:tmpl w:val="A8C2A36C"/>
    <w:lvl w:ilvl="0" w:tplc="7CBE1D6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131"/>
    <w:rsid w:val="000145FD"/>
    <w:rsid w:val="001C7F8D"/>
    <w:rsid w:val="00204683"/>
    <w:rsid w:val="0022015F"/>
    <w:rsid w:val="002F54EA"/>
    <w:rsid w:val="00401D7A"/>
    <w:rsid w:val="00436B45"/>
    <w:rsid w:val="0049046C"/>
    <w:rsid w:val="00493D38"/>
    <w:rsid w:val="00495663"/>
    <w:rsid w:val="00726575"/>
    <w:rsid w:val="00783FAA"/>
    <w:rsid w:val="007B556E"/>
    <w:rsid w:val="007F3D59"/>
    <w:rsid w:val="00952131"/>
    <w:rsid w:val="00B5491C"/>
    <w:rsid w:val="00B627E1"/>
    <w:rsid w:val="00D17D6D"/>
    <w:rsid w:val="00E111E4"/>
    <w:rsid w:val="00E31B42"/>
    <w:rsid w:val="00E75160"/>
    <w:rsid w:val="00EB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15F"/>
  </w:style>
  <w:style w:type="paragraph" w:styleId="Naslov1">
    <w:name w:val="heading 1"/>
    <w:basedOn w:val="Normal"/>
    <w:next w:val="Normal"/>
    <w:link w:val="Naslov1Char"/>
    <w:uiPriority w:val="9"/>
    <w:qFormat/>
    <w:rsid w:val="002201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201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">
    <w:name w:val="Title"/>
    <w:basedOn w:val="Normal"/>
    <w:next w:val="Normal"/>
    <w:link w:val="NaslovChar"/>
    <w:uiPriority w:val="10"/>
    <w:qFormat/>
    <w:rsid w:val="002201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2201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9521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15F"/>
  </w:style>
  <w:style w:type="paragraph" w:styleId="Naslov1">
    <w:name w:val="heading 1"/>
    <w:basedOn w:val="Normal"/>
    <w:next w:val="Normal"/>
    <w:link w:val="Naslov1Char"/>
    <w:uiPriority w:val="9"/>
    <w:qFormat/>
    <w:rsid w:val="002201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201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">
    <w:name w:val="Title"/>
    <w:basedOn w:val="Normal"/>
    <w:next w:val="Normal"/>
    <w:link w:val="NaslovChar"/>
    <w:uiPriority w:val="10"/>
    <w:qFormat/>
    <w:rsid w:val="002201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2201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952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12</cp:revision>
  <dcterms:created xsi:type="dcterms:W3CDTF">2017-08-31T07:03:00Z</dcterms:created>
  <dcterms:modified xsi:type="dcterms:W3CDTF">2017-09-04T06:38:00Z</dcterms:modified>
</cp:coreProperties>
</file>